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5"/>
        <w:widowControl w:val="0"/>
        <w:keepNext/>
        <w:keepLines/>
        <w:shd w:val="clear" w:color="auto" w:fill="16416B"/>
        <w:bidi w:val="0"/>
        <w:jc w:val="left"/>
        <w:spacing w:before="0" w:after="0" w:line="500" w:lineRule="exact"/>
        <w:ind w:left="0" w:right="0" w:firstLine="58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8400" w:h="11900"/>
          <w:pgMar w:top="554" w:left="547" w:right="552" w:bottom="1112" w:header="0" w:footer="3" w:gutter="0"/>
          <w:rtlGutter w:val="0"/>
          <w:cols w:space="720"/>
          <w:noEndnote/>
          <w:docGrid w:linePitch="360"/>
        </w:sectPr>
      </w:pPr>
      <w:r>
        <w:pict>
          <v:shape id="_x0000_s1027" type="#_x0000_t202" style="position:absolute;margin-left:276.7pt;margin-top:-0.65pt;width:88.3pt;height:38.85pt;z-index:-125829376;mso-wrap-distance-left:115.45pt;mso-wrap-distance-right:5.pt;mso-position-horizontal-relative:margin;mso-position-vertical-relative:margin" fillcolor="#143F69" stroked="f">
            <v:textbox style="mso-fit-shape-to-text:t" inset="0,0,0,0">
              <w:txbxContent>
                <w:p>
                  <w:pPr>
                    <w:pStyle w:val="Style2"/>
                    <w:widowControl w:val="0"/>
                    <w:keepNext w:val="0"/>
                    <w:keepLines w:val="0"/>
                    <w:shd w:val="clear" w:color="auto" w:fill="16416B"/>
                    <w:bidi w:val="0"/>
                    <w:spacing w:before="0" w:after="0" w:line="340" w:lineRule="exact"/>
                    <w:ind w:left="0" w:right="0" w:firstLine="0"/>
                  </w:pPr>
                  <w:r>
                    <w:rPr>
                      <w:rStyle w:val="CharStyle4"/>
                    </w:rPr>
                    <w:t>СоппесИпд</w:t>
                  </w:r>
                </w:p>
                <w:p>
                  <w:pPr>
                    <w:pStyle w:val="Style2"/>
                    <w:widowControl w:val="0"/>
                    <w:keepNext w:val="0"/>
                    <w:keepLines w:val="0"/>
                    <w:shd w:val="clear" w:color="auto" w:fill="16416B"/>
                    <w:bidi w:val="0"/>
                    <w:spacing w:before="0" w:after="0" w:line="340" w:lineRule="exact"/>
                    <w:ind w:left="0" w:right="0" w:firstLine="0"/>
                  </w:pPr>
                  <w:r>
                    <w:rPr>
                      <w:rStyle w:val="CharStyle4"/>
                    </w:rPr>
                    <w:t>Еигоре</w:t>
                  </w:r>
                </w:p>
              </w:txbxContent>
            </v:textbox>
            <w10:wrap type="square" side="left" anchorx="margin" anchory="margin"/>
          </v:shape>
        </w:pict>
      </w:r>
      <w:bookmarkStart w:id="0" w:name="bookmark0"/>
      <w:r>
        <w:rPr>
          <w:rStyle w:val="CharStyle7"/>
        </w:rPr>
        <w:t>еТгапз1айоп</w:t>
      </w:r>
      <w:bookmarkEnd w:id="0"/>
    </w:p>
    <w:p>
      <w:pPr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7.85pt;margin-top:13.45pt;width:37.pt;height:39.pt;z-index:-125829375;mso-wrap-distance-left:18.pt;mso-wrap-distance-top:8.75pt;mso-wrap-distance-right:7.45pt;mso-wrap-distance-bottom:14.4pt;mso-position-horizontal-relative:margin" wrapcoords="0 0 21600 0 21600 21600 0 21600 0 0">
            <v:imagedata r:id="rId6" r:href="rId7"/>
            <w10:wrap type="square" anchorx="margin"/>
          </v:shape>
        </w:pict>
      </w:r>
      <w:r>
        <w:pict>
          <v:shape id="_x0000_s1029" type="#_x0000_t202" style="position:absolute;margin-left:280.25pt;margin-top:192.6pt;width:72.7pt;height:109.6pt;z-index:-125829374;mso-wrap-distance-left:9.1pt;mso-wrap-distance-right:5.pt;mso-wrap-distance-bottom:6.3pt;mso-position-horizontal-relative:margin" fillcolor="#143F69" stroked="f">
            <v:textbox style="mso-fit-shape-to-text:t" inset="0,0,0,0">
              <w:txbxContent>
                <w:p>
                  <w:pPr>
                    <w:pStyle w:val="Style12"/>
                    <w:widowControl w:val="0"/>
                    <w:keepNext w:val="0"/>
                    <w:keepLines w:val="0"/>
                    <w:shd w:val="clear" w:color="auto" w:fill="16416B"/>
                    <w:bidi w:val="0"/>
                    <w:spacing w:before="0" w:after="64"/>
                    <w:ind w:left="0" w:right="220"/>
                  </w:pPr>
                  <w:r>
                    <w:rPr>
                      <w:rStyle w:val="CharStyle14"/>
                      <w:b/>
                      <w:bCs/>
                    </w:rPr>
                    <w:t>Поверителност и сигурност:</w:t>
                  </w:r>
                </w:p>
                <w:p>
                  <w:pPr>
                    <w:pStyle w:val="Style15"/>
                    <w:widowControl w:val="0"/>
                    <w:keepNext w:val="0"/>
                    <w:keepLines w:val="0"/>
                    <w:shd w:val="clear" w:color="auto" w:fill="16416B"/>
                    <w:bidi w:val="0"/>
                    <w:jc w:val="left"/>
                    <w:spacing w:before="0" w:after="0" w:line="202" w:lineRule="exact"/>
                    <w:ind w:left="0" w:right="0" w:firstLine="29"/>
                  </w:pPr>
                  <w:r>
                    <w:rPr>
                      <w:rStyle w:val="CharStyle17"/>
                    </w:rPr>
                    <w:t>Прехвърля правата върху</w:t>
                  </w:r>
                </w:p>
                <w:p>
                  <w:pPr>
                    <w:pStyle w:val="Style15"/>
                    <w:widowControl w:val="0"/>
                    <w:keepNext w:val="0"/>
                    <w:keepLines w:val="0"/>
                    <w:shd w:val="clear" w:color="auto" w:fill="16416B"/>
                    <w:bidi w:val="0"/>
                    <w:jc w:val="left"/>
                    <w:spacing w:before="0" w:after="0" w:line="202" w:lineRule="exact"/>
                    <w:ind w:left="0" w:right="0" w:firstLine="29"/>
                  </w:pPr>
                  <w:r>
                    <w:rPr>
                      <w:rStyle w:val="CharStyle17"/>
                    </w:rPr>
                    <w:t>интелектуалната собственост на превода на собственика на оригиналния текст, подаден за превод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30" type="#_x0000_t75" style="position:absolute;margin-left:187.4pt;margin-top:318.7pt;width:15.pt;height:21.pt;z-index:-125829373;mso-wrap-distance-left:33.85pt;mso-wrap-distance-right:81.35pt;mso-wrap-distance-bottom:58.45pt;mso-position-horizontal-relative:margin" wrapcoords="0 0 21600 0 21600 21600 0 21600 0 0">
            <v:imagedata r:id="rId8" r:href="rId9"/>
            <w10:wrap type="square" anchorx="margin"/>
          </v:shape>
        </w:pict>
      </w:r>
      <w:r>
        <w:pict>
          <v:shape id="_x0000_s1031" type="#_x0000_t202" style="position:absolute;margin-left:186.4pt;margin-top:344.05pt;width:66.pt;height:57.8pt;z-index:-125829372;mso-wrap-distance-left:11.75pt;mso-wrap-distance-top:19.7pt;mso-wrap-distance-right:29.05pt;mso-position-horizontal-relative:margin" fillcolor="#143F69" stroked="f">
            <v:textbox style="mso-fit-shape-to-text:t" inset="0,0,0,0">
              <w:txbxContent>
                <w:p>
                  <w:pPr>
                    <w:pStyle w:val="Style12"/>
                    <w:widowControl w:val="0"/>
                    <w:keepNext w:val="0"/>
                    <w:keepLines w:val="0"/>
                    <w:shd w:val="clear" w:color="auto" w:fill="16416B"/>
                    <w:bidi w:val="0"/>
                    <w:jc w:val="left"/>
                    <w:spacing w:before="0" w:after="0"/>
                    <w:ind w:left="0" w:right="320" w:firstLine="38"/>
                  </w:pPr>
                  <w:r>
                    <w:rPr>
                      <w:rStyle w:val="CharStyle14"/>
                      <w:b/>
                      <w:bCs/>
                    </w:rPr>
                    <w:t>Качество на услугата:</w:t>
                  </w:r>
                </w:p>
                <w:p>
                  <w:pPr>
                    <w:pStyle w:val="Style15"/>
                    <w:widowControl w:val="0"/>
                    <w:keepNext w:val="0"/>
                    <w:keepLines w:val="0"/>
                    <w:shd w:val="clear" w:color="auto" w:fill="16416B"/>
                    <w:bidi w:val="0"/>
                    <w:jc w:val="left"/>
                    <w:spacing w:before="0" w:after="0" w:line="202" w:lineRule="exact"/>
                    <w:ind w:left="0" w:right="0" w:firstLine="38"/>
                  </w:pPr>
                  <w:r>
                    <w:rPr>
                      <w:rStyle w:val="CharStyle17"/>
                    </w:rPr>
                    <w:t>Бърз превод едновременно на няколко езика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32" type="#_x0000_t202" style="position:absolute;margin-left:0.65pt;margin-top:459.1pt;width:63.1pt;height:10.35pt;z-index:-12582937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5"/>
                    <w:widowControl w:val="0"/>
                    <w:keepNext w:val="0"/>
                    <w:keepLines w:val="0"/>
                    <w:shd w:val="clear" w:color="auto" w:fill="16416B"/>
                    <w:bidi w:val="0"/>
                    <w:jc w:val="left"/>
                    <w:spacing w:before="0" w:after="0" w:line="150" w:lineRule="exact"/>
                    <w:ind w:left="0" w:right="0"/>
                  </w:pPr>
                  <w:r>
                    <w:rPr>
                      <w:rStyle w:val="CharStyle18"/>
                    </w:rPr>
                    <w:t>еигора.еи/!Л37НР</w:t>
                  </w:r>
                </w:p>
              </w:txbxContent>
            </v:textbox>
            <w10:wrap type="topAndBottom" anchorx="margin"/>
          </v:shape>
        </w:pict>
      </w:r>
    </w:p>
    <w:p>
      <w:pPr>
        <w:pStyle w:val="Style15"/>
        <w:widowControl w:val="0"/>
        <w:keepNext w:val="0"/>
        <w:keepLines w:val="0"/>
        <w:shd w:val="clear" w:color="auto" w:fill="16416B"/>
        <w:bidi w:val="0"/>
        <w:jc w:val="left"/>
        <w:spacing w:before="0" w:after="65"/>
        <w:ind w:left="0" w:right="0" w:firstLine="38"/>
      </w:pPr>
      <w:r>
        <w:rPr>
          <w:rStyle w:val="CharStyle26"/>
        </w:rPr>
        <w:t>Услугата еТгапБюйоп, поддържана от Механизма за свързване на Европа (МСЕ), помага на публичните администрации да обменят информация на различни езици в ЕС, Исландия и Норвегия. Тя може да се използва през уебсайт, за да се превеждат документи и части от текст, или да бъде интегрирана в цифрови услуги. По този начин публичните администрации, гражданите и предприятията в ЕС ще могат да се възползват от цифровите услуги на избрания от тях език.</w:t>
      </w:r>
    </w:p>
    <w:p>
      <w:pPr>
        <w:pStyle w:val="Style27"/>
        <w:widowControl w:val="0"/>
        <w:keepNext w:val="0"/>
        <w:keepLines w:val="0"/>
        <w:shd w:val="clear" w:color="auto" w:fill="16416B"/>
        <w:bidi w:val="0"/>
        <w:jc w:val="left"/>
        <w:spacing w:before="0" w:after="8" w:line="210" w:lineRule="exact"/>
        <w:ind w:left="0" w:right="0" w:firstLine="38"/>
      </w:pPr>
      <w:r>
        <w:rPr>
          <w:rStyle w:val="CharStyle29"/>
          <w:b/>
          <w:bCs/>
        </w:rPr>
        <w:t>Как да се свържем?</w:t>
      </w:r>
    </w:p>
    <w:p>
      <w:pPr>
        <w:pStyle w:val="Style30"/>
        <w:widowControl w:val="0"/>
        <w:keepNext w:val="0"/>
        <w:keepLines w:val="0"/>
        <w:shd w:val="clear" w:color="auto" w:fill="16416B"/>
        <w:bidi w:val="0"/>
        <w:jc w:val="left"/>
        <w:spacing w:before="0" w:after="0" w:line="150" w:lineRule="exact"/>
        <w:ind w:left="0" w:right="0" w:firstLine="38"/>
      </w:pPr>
      <w:r>
        <w:rPr>
          <w:rStyle w:val="CharStyle32"/>
        </w:rPr>
        <w:t>С вашия официален електронен адрес:</w:t>
      </w:r>
    </w:p>
    <w:p>
      <w:pPr>
        <w:pStyle w:val="Style15"/>
        <w:numPr>
          <w:ilvl w:val="0"/>
          <w:numId w:val="1"/>
        </w:numPr>
        <w:tabs>
          <w:tab w:leader="none" w:pos="174" w:val="left"/>
        </w:tabs>
        <w:widowControl w:val="0"/>
        <w:keepNext w:val="0"/>
        <w:keepLines w:val="0"/>
        <w:shd w:val="clear" w:color="auto" w:fill="16416B"/>
        <w:bidi w:val="0"/>
        <w:jc w:val="left"/>
        <w:spacing w:before="0" w:after="60" w:line="202" w:lineRule="exact"/>
        <w:ind w:left="0" w:right="0" w:firstLine="38"/>
      </w:pPr>
      <w:r>
        <w:rPr>
          <w:rStyle w:val="CharStyle26"/>
        </w:rPr>
        <w:t xml:space="preserve">Създайте профил в ^од^п“. </w:t>
      </w:r>
      <w:r>
        <w:rPr>
          <w:rStyle w:val="CharStyle34"/>
        </w:rPr>
        <w:t>№М№.меЬда1е.ес.еигора.еи/са5^т/ех1ета1/ гед!51ег.сд!</w:t>
      </w:r>
    </w:p>
    <w:p>
      <w:pPr>
        <w:pStyle w:val="Style15"/>
        <w:numPr>
          <w:ilvl w:val="0"/>
          <w:numId w:val="1"/>
        </w:numPr>
        <w:tabs>
          <w:tab w:leader="none" w:pos="174" w:val="left"/>
        </w:tabs>
        <w:widowControl w:val="0"/>
        <w:keepNext w:val="0"/>
        <w:keepLines w:val="0"/>
        <w:shd w:val="clear" w:color="auto" w:fill="16416B"/>
        <w:bidi w:val="0"/>
        <w:jc w:val="left"/>
        <w:spacing w:before="0" w:after="53" w:line="202" w:lineRule="exact"/>
        <w:ind w:left="0" w:right="0" w:firstLine="38"/>
      </w:pPr>
      <w:r>
        <w:rPr>
          <w:rStyle w:val="CharStyle26"/>
        </w:rPr>
        <w:t xml:space="preserve">Изпратете заявление до </w:t>
      </w:r>
      <w:r>
        <w:rPr>
          <w:rStyle w:val="CharStyle34"/>
        </w:rPr>
        <w:t xml:space="preserve">Не1р@се^а1:-1:оо15-5егасе5.еи </w:t>
      </w:r>
      <w:r>
        <w:rPr>
          <w:rStyle w:val="CharStyle26"/>
        </w:rPr>
        <w:t>с вашите идентификационни данни за ^од^п“, които удостоверяват, че сте държавен служител, работещ в публична администрация от ЕС, Исландия или Норвегия.</w:t>
      </w:r>
    </w:p>
    <w:p>
      <w:pPr>
        <w:pStyle w:val="Style27"/>
        <w:widowControl w:val="0"/>
        <w:keepNext w:val="0"/>
        <w:keepLines w:val="0"/>
        <w:shd w:val="clear" w:color="auto" w:fill="16416B"/>
        <w:bidi w:val="0"/>
        <w:jc w:val="left"/>
        <w:spacing w:before="0" w:after="0" w:line="210" w:lineRule="exact"/>
        <w:ind w:left="0" w:right="0" w:firstLine="38"/>
      </w:pPr>
      <w:r>
        <w:rPr>
          <w:rStyle w:val="CharStyle29"/>
          <w:b/>
          <w:bCs/>
        </w:rPr>
        <w:t>Кой вече я използва?</w:t>
      </w:r>
    </w:p>
    <w:p>
      <w:pPr>
        <w:pStyle w:val="Style15"/>
        <w:widowControl w:val="0"/>
        <w:keepNext w:val="0"/>
        <w:keepLines w:val="0"/>
        <w:shd w:val="clear" w:color="auto" w:fill="16416B"/>
        <w:bidi w:val="0"/>
        <w:jc w:val="left"/>
        <w:spacing w:before="0" w:after="0" w:line="197" w:lineRule="exact"/>
        <w:ind w:left="0" w:right="0" w:firstLine="38"/>
      </w:pPr>
      <w:r>
        <w:rPr>
          <w:rStyle w:val="CharStyle26"/>
        </w:rPr>
        <w:t>Служителите на Европейската комисия използват тази услуга, като автоматично превеждат повече от 3 милиона страници годишно.</w:t>
      </w:r>
    </w:p>
    <w:p>
      <w:pPr>
        <w:pStyle w:val="Style27"/>
        <w:widowControl w:val="0"/>
        <w:keepNext w:val="0"/>
        <w:keepLines w:val="0"/>
        <w:shd w:val="clear" w:color="auto" w:fill="16416B"/>
        <w:bidi w:val="0"/>
        <w:jc w:val="left"/>
        <w:spacing w:before="0" w:after="0" w:line="288" w:lineRule="exact"/>
        <w:ind w:left="0" w:right="0" w:firstLine="38"/>
      </w:pPr>
      <w:r>
        <w:rPr>
          <w:rStyle w:val="CharStyle29"/>
          <w:b/>
          <w:bCs/>
        </w:rPr>
        <w:t>Как мога да помогна за подобряване на услугата за машинен превод?</w:t>
      </w:r>
    </w:p>
    <w:p>
      <w:pPr>
        <w:pStyle w:val="Style15"/>
        <w:widowControl w:val="0"/>
        <w:keepNext w:val="0"/>
        <w:keepLines w:val="0"/>
        <w:shd w:val="clear" w:color="auto" w:fill="16416B"/>
        <w:bidi w:val="0"/>
        <w:jc w:val="left"/>
        <w:spacing w:before="0" w:after="64" w:line="202" w:lineRule="exact"/>
        <w:ind w:left="0" w:right="0" w:firstLine="38"/>
      </w:pPr>
      <w:r>
        <w:rPr>
          <w:rStyle w:val="CharStyle26"/>
        </w:rPr>
        <w:t>Колкото повече преводи се подадат в системата, толкова по-добри стават преводите, генерирани от нея.</w:t>
      </w:r>
    </w:p>
    <w:p>
      <w:pPr>
        <w:pStyle w:val="Style15"/>
        <w:widowControl w:val="0"/>
        <w:keepNext w:val="0"/>
        <w:keepLines w:val="0"/>
        <w:shd w:val="clear" w:color="auto" w:fill="16416B"/>
        <w:bidi w:val="0"/>
        <w:jc w:val="left"/>
        <w:spacing w:before="0" w:after="0" w:line="197" w:lineRule="exact"/>
        <w:ind w:left="0" w:right="0" w:firstLine="38"/>
      </w:pPr>
      <w:r>
        <w:rPr>
          <w:rStyle w:val="CharStyle26"/>
        </w:rPr>
        <w:t>Чрез инициативата „Еигореап ^апдиаде Ревоигсе СоогсЛпаШп“ („Координация на европейските езикови ресурси“) Комисията търси притежатели на езикови ресурси, които желаят и могат да предоставят данни за подобряване на програмата за превод.</w:t>
      </w:r>
    </w:p>
    <w:p>
      <w:pPr>
        <w:pStyle w:val="Style27"/>
        <w:widowControl w:val="0"/>
        <w:keepNext w:val="0"/>
        <w:keepLines w:val="0"/>
        <w:shd w:val="clear" w:color="auto" w:fill="16416B"/>
        <w:bidi w:val="0"/>
        <w:jc w:val="left"/>
        <w:spacing w:before="0" w:after="0" w:line="288" w:lineRule="exact"/>
        <w:ind w:left="0" w:right="0"/>
      </w:pPr>
      <w:r>
        <w:br w:type="column"/>
      </w:r>
      <w:r>
        <w:rPr>
          <w:rStyle w:val="CharStyle29"/>
          <w:b/>
          <w:bCs/>
        </w:rPr>
        <w:t>Уебсайт еТгапз1а1юп за държавни служители от публична</w:t>
      </w:r>
    </w:p>
    <w:p>
      <w:pPr>
        <w:pStyle w:val="Style27"/>
        <w:widowControl w:val="0"/>
        <w:keepNext w:val="0"/>
        <w:keepLines w:val="0"/>
        <w:shd w:val="clear" w:color="auto" w:fill="16416B"/>
        <w:bidi w:val="0"/>
        <w:jc w:val="left"/>
        <w:spacing w:before="0" w:after="0" w:line="288" w:lineRule="exact"/>
        <w:ind w:left="0" w:right="0"/>
      </w:pPr>
      <w:r>
        <w:rPr>
          <w:rStyle w:val="CharStyle29"/>
          <w:b/>
          <w:bCs/>
        </w:rPr>
        <w:t>администрация в ЕС, Исландия или Норвегия.</w:t>
      </w:r>
    </w:p>
    <w:p>
      <w:pPr>
        <w:pStyle w:val="Style30"/>
        <w:widowControl w:val="0"/>
        <w:keepNext w:val="0"/>
        <w:keepLines w:val="0"/>
        <w:shd w:val="clear" w:color="auto" w:fill="16416B"/>
        <w:bidi w:val="0"/>
        <w:jc w:val="left"/>
        <w:spacing w:before="0" w:after="166" w:line="192" w:lineRule="exact"/>
        <w:ind w:left="0" w:right="0" w:firstLine="35"/>
      </w:pPr>
      <w:r>
        <w:rPr>
          <w:rStyle w:val="CharStyle35"/>
        </w:rPr>
        <w:t>Ако сте държавен служител, работещ в публична администрация от ЕС, Исландия или Норвегия, имате право да използвате уебсайта еТгап51аНоп, за да поискате автоматичен превод на и от всеки от 24-те официални езика, исландски и норвежки.</w:t>
      </w:r>
    </w:p>
    <w:p>
      <w:pPr>
        <w:pStyle w:val="Style27"/>
        <w:widowControl w:val="0"/>
        <w:keepNext w:val="0"/>
        <w:keepLines w:val="0"/>
        <w:shd w:val="clear" w:color="auto" w:fill="16416B"/>
        <w:bidi w:val="0"/>
        <w:jc w:val="left"/>
        <w:spacing w:before="0" w:after="743" w:line="210" w:lineRule="exact"/>
        <w:ind w:left="0" w:right="0"/>
      </w:pPr>
      <w:r>
        <w:rPr>
          <w:rStyle w:val="CharStyle29"/>
          <w:b/>
          <w:bCs/>
        </w:rPr>
        <w:t>Ползи</w:t>
      </w:r>
    </w:p>
    <w:p>
      <w:pPr>
        <w:pStyle w:val="Style36"/>
        <w:widowControl w:val="0"/>
        <w:keepNext/>
        <w:keepLines/>
        <w:shd w:val="clear" w:color="auto" w:fill="16416B"/>
        <w:bidi w:val="0"/>
        <w:jc w:val="left"/>
        <w:spacing w:before="0" w:after="64"/>
        <w:ind w:left="0" w:right="0" w:firstLine="35"/>
      </w:pPr>
      <w:bookmarkStart w:id="1" w:name="bookmark1"/>
      <w:r>
        <w:rPr>
          <w:rStyle w:val="CharStyle38"/>
          <w:b/>
          <w:bCs/>
        </w:rPr>
        <w:t>Висококачествен машинен превод:</w:t>
      </w:r>
      <w:bookmarkEnd w:id="1"/>
    </w:p>
    <w:p>
      <w:pPr>
        <w:pStyle w:val="Style15"/>
        <w:widowControl w:val="0"/>
        <w:keepNext w:val="0"/>
        <w:keepLines w:val="0"/>
        <w:shd w:val="clear" w:color="auto" w:fill="16416B"/>
        <w:bidi w:val="0"/>
        <w:jc w:val="left"/>
        <w:spacing w:before="0" w:after="181" w:line="202" w:lineRule="exact"/>
        <w:ind w:left="0" w:right="0" w:firstLine="35"/>
      </w:pPr>
      <w:r>
        <w:rPr>
          <w:rStyle w:val="CharStyle26"/>
        </w:rPr>
        <w:t>Въз основа на десетилетия работа на преводачи от ЕС. Той предлага отлични резултати за документите, свързани с политиката, както и за правните документи на ЕС</w:t>
      </w:r>
    </w:p>
    <w:p>
      <w:pPr>
        <w:pStyle w:val="Style39"/>
        <w:widowControl w:val="0"/>
        <w:keepNext w:val="0"/>
        <w:keepLines w:val="0"/>
        <w:shd w:val="clear" w:color="auto" w:fill="16416B"/>
        <w:bidi w:val="0"/>
        <w:jc w:val="left"/>
        <w:spacing w:before="0" w:after="10" w:line="200" w:lineRule="exact"/>
        <w:ind w:left="0" w:right="0"/>
      </w:pPr>
      <w:r>
        <w:rPr>
          <w:rStyle w:val="CharStyle41"/>
        </w:rPr>
        <w:t>☆</w:t>
      </w:r>
    </w:p>
    <w:p>
      <w:pPr>
        <w:pStyle w:val="Style42"/>
        <w:widowControl w:val="0"/>
        <w:keepNext w:val="0"/>
        <w:keepLines w:val="0"/>
        <w:shd w:val="clear" w:color="auto" w:fill="16416B"/>
        <w:bidi w:val="0"/>
        <w:jc w:val="left"/>
        <w:spacing w:before="0" w:after="152" w:line="90" w:lineRule="exact"/>
        <w:ind w:left="0" w:right="0"/>
      </w:pPr>
      <w:r>
        <w:rPr>
          <w:rStyle w:val="CharStyle44"/>
          <w:i/>
          <w:iCs/>
        </w:rPr>
        <w:t>I</w:t>
      </w:r>
    </w:p>
    <w:p>
      <w:pPr>
        <w:pStyle w:val="Style36"/>
        <w:widowControl w:val="0"/>
        <w:keepNext/>
        <w:keepLines/>
        <w:shd w:val="clear" w:color="auto" w:fill="16416B"/>
        <w:bidi w:val="0"/>
        <w:jc w:val="left"/>
        <w:spacing w:before="0" w:after="99" w:line="150" w:lineRule="exact"/>
        <w:ind w:left="0" w:right="0" w:firstLine="35"/>
      </w:pPr>
      <w:bookmarkStart w:id="2" w:name="bookmark2"/>
      <w:r>
        <w:rPr>
          <w:rStyle w:val="CharStyle38"/>
          <w:b/>
          <w:bCs/>
        </w:rPr>
        <w:t>Формат:</w:t>
      </w:r>
      <w:bookmarkEnd w:id="2"/>
    </w:p>
    <w:p>
      <w:pPr>
        <w:pStyle w:val="Style15"/>
        <w:widowControl w:val="0"/>
        <w:keepNext w:val="0"/>
        <w:keepLines w:val="0"/>
        <w:shd w:val="clear" w:color="auto" w:fill="16416B"/>
        <w:bidi w:val="0"/>
        <w:jc w:val="left"/>
        <w:spacing w:before="0" w:after="0" w:line="202" w:lineRule="exact"/>
        <w:ind w:left="0" w:right="0" w:firstLine="35"/>
      </w:pPr>
      <w:r>
        <w:rPr>
          <w:rStyle w:val="CharStyle26"/>
        </w:rPr>
        <w:t xml:space="preserve">Съвместим с голямо разнообразие от формати (с1осх, </w:t>
      </w:r>
      <w:r>
        <w:rPr>
          <w:rStyle w:val="CharStyle45"/>
        </w:rPr>
        <w:t>х1бх,</w:t>
      </w:r>
      <w:r>
        <w:rPr>
          <w:rStyle w:val="CharStyle26"/>
        </w:rPr>
        <w:t xml:space="preserve"> рСР, е!с.)</w:t>
      </w:r>
      <w:r>
        <w:br w:type="page"/>
      </w:r>
    </w:p>
    <w:p>
      <w:pPr>
        <w:pStyle w:val="Style5"/>
        <w:widowControl w:val="0"/>
        <w:keepNext/>
        <w:keepLines/>
        <w:shd w:val="clear" w:color="auto" w:fill="16416B"/>
        <w:bidi w:val="0"/>
        <w:jc w:val="left"/>
        <w:spacing w:before="0" w:after="207" w:line="500" w:lineRule="exact"/>
        <w:ind w:left="0" w:right="0"/>
      </w:pPr>
      <w:bookmarkStart w:id="3" w:name="bookmark3"/>
      <w:r>
        <w:rPr>
          <w:rStyle w:val="CharStyle7"/>
        </w:rPr>
        <w:t>еТгапз1айоп</w:t>
      </w:r>
      <w:bookmarkEnd w:id="3"/>
    </w:p>
    <w:p>
      <w:pPr>
        <w:pStyle w:val="Style15"/>
        <w:widowControl w:val="0"/>
        <w:keepNext w:val="0"/>
        <w:keepLines w:val="0"/>
        <w:shd w:val="clear" w:color="auto" w:fill="16416B"/>
        <w:bidi w:val="0"/>
        <w:jc w:val="left"/>
        <w:spacing w:before="0" w:after="65"/>
        <w:ind w:left="0" w:right="0" w:firstLine="42"/>
      </w:pPr>
      <w:r>
        <w:pict>
          <v:shape id="_x0000_s1033" type="#_x0000_t202" style="position:absolute;margin-left:231.15pt;margin-top:42.25pt;width:116.15pt;height:53.6pt;z-index:-125829370;mso-wrap-distance-left:9.6pt;mso-wrap-distance-right:5.pt;mso-position-horizontal-relative:margin;mso-position-vertical-relative:margin" filled="f" stroked="f">
            <v:textbox style="mso-fit-shape-to-text:t" inset="0,0,0,0">
              <w:txbxContent>
                <w:p>
                  <w:pPr>
                    <w:pStyle w:val="Style19"/>
                    <w:widowControl w:val="0"/>
                    <w:keepNext w:val="0"/>
                    <w:keepLines w:val="0"/>
                    <w:shd w:val="clear" w:color="auto" w:fill="16416B"/>
                    <w:bidi w:val="0"/>
                    <w:spacing w:before="0" w:after="0"/>
                    <w:ind w:left="0" w:right="0"/>
                  </w:pPr>
                  <w:r>
                    <w:rPr>
                      <w:rStyle w:val="CharStyle21"/>
                      <w:b/>
                      <w:bCs/>
                    </w:rPr>
                    <w:t>Интегриран машинен превод</w:t>
                  </w:r>
                </w:p>
                <w:p>
                  <w:pPr>
                    <w:pStyle w:val="Style22"/>
                    <w:widowControl w:val="0"/>
                    <w:keepNext w:val="0"/>
                    <w:keepLines w:val="0"/>
                    <w:shd w:val="clear" w:color="auto" w:fill="16416B"/>
                    <w:bidi w:val="0"/>
                    <w:spacing w:before="0" w:after="0"/>
                    <w:ind w:left="0" w:right="180"/>
                  </w:pPr>
                  <w:r>
                    <w:rPr>
                      <w:rStyle w:val="CharStyle24"/>
                    </w:rPr>
                    <w:t>Интегрирайте еТгап51а1юп в цифровите услуги.</w:t>
                  </w:r>
                </w:p>
              </w:txbxContent>
            </v:textbox>
            <w10:wrap type="square" side="left" anchorx="margin" anchory="margin"/>
          </v:shape>
        </w:pict>
      </w:r>
      <w:r>
        <w:pict>
          <v:shape id="_x0000_s1034" type="#_x0000_t75" style="position:absolute;margin-left:187.45pt;margin-top:42.25pt;width:37.pt;height:54.pt;z-index:-125829369;mso-wrap-distance-left:9.6pt;mso-wrap-distance-right:5.pt;mso-position-horizontal-relative:margin;mso-position-vertical-relative:margin">
            <v:imagedata r:id="rId10" r:href="rId11"/>
            <w10:wrap type="square" side="left" anchorx="margin" anchory="margin"/>
          </v:shape>
        </w:pict>
      </w:r>
      <w:r>
        <w:rPr>
          <w:rStyle w:val="CharStyle26"/>
        </w:rPr>
        <w:t>Услугата еТгап51а1юп, поддържана от Механизма за свързване на Европа (МСЕ), помага на публичните администрации да обменят информация на различни езици в ЕС, Исландия и Норвегия. Тя може да се използва през уебсайт, за да се превеждат документи и части от текст, или да бъде интегрирана в цифрови услуги. По този начин публичните администрации, гражданите и предприятията в ЕС ще могат да се възползват от цифровите услуги на избрания от тях език.</w:t>
      </w:r>
    </w:p>
    <w:p>
      <w:pPr>
        <w:pStyle w:val="Style46"/>
        <w:widowControl w:val="0"/>
        <w:keepNext/>
        <w:keepLines/>
        <w:shd w:val="clear" w:color="auto" w:fill="16416B"/>
        <w:bidi w:val="0"/>
        <w:jc w:val="left"/>
        <w:spacing w:before="0" w:after="0" w:line="210" w:lineRule="exact"/>
        <w:ind w:left="0" w:right="0" w:firstLine="42"/>
      </w:pPr>
      <w:bookmarkStart w:id="4" w:name="bookmark4"/>
      <w:r>
        <w:rPr>
          <w:rStyle w:val="CharStyle48"/>
          <w:b/>
          <w:bCs/>
        </w:rPr>
        <w:t>Как?</w:t>
      </w:r>
      <w:bookmarkEnd w:id="4"/>
    </w:p>
    <w:p>
      <w:pPr>
        <w:pStyle w:val="Style30"/>
        <w:widowControl w:val="0"/>
        <w:keepNext w:val="0"/>
        <w:keepLines w:val="0"/>
        <w:shd w:val="clear" w:color="auto" w:fill="16416B"/>
        <w:bidi w:val="0"/>
        <w:jc w:val="left"/>
        <w:spacing w:before="0" w:after="0" w:line="206" w:lineRule="exact"/>
        <w:ind w:left="0" w:right="0" w:firstLine="42"/>
      </w:pPr>
      <w:r>
        <w:rPr>
          <w:rStyle w:val="CharStyle32"/>
        </w:rPr>
        <w:t>С вашия официален електронен адрес:</w:t>
      </w:r>
    </w:p>
    <w:p>
      <w:pPr>
        <w:pStyle w:val="Style15"/>
        <w:numPr>
          <w:ilvl w:val="0"/>
          <w:numId w:val="1"/>
        </w:numPr>
        <w:tabs>
          <w:tab w:leader="none" w:pos="174" w:val="left"/>
        </w:tabs>
        <w:widowControl w:val="0"/>
        <w:keepNext w:val="0"/>
        <w:keepLines w:val="0"/>
        <w:shd w:val="clear" w:color="auto" w:fill="16416B"/>
        <w:bidi w:val="0"/>
        <w:jc w:val="left"/>
        <w:spacing w:before="0" w:after="64" w:line="206" w:lineRule="exact"/>
        <w:ind w:left="0" w:right="0" w:firstLine="42"/>
      </w:pPr>
      <w:r>
        <w:pict>
          <v:shape id="_x0000_s1035" type="#_x0000_t75" style="position:absolute;margin-left:187.45pt;margin-top:203.05pt;width:21.pt;height:21.pt;z-index:-125829368;mso-wrap-distance-left:10.55pt;mso-wrap-distance-right:5.pt;mso-wrap-distance-bottom:112.45pt;mso-position-horizontal-relative:margin;mso-position-vertical-relative:margin" wrapcoords="0 0 21600 0 21600 21600 0 21600 0 0">
            <v:imagedata r:id="rId12" r:href="rId13"/>
            <w10:wrap type="square" side="left" anchorx="margin" anchory="margin"/>
          </v:shape>
        </w:pict>
      </w:r>
      <w:r>
        <w:rPr>
          <w:rStyle w:val="CharStyle26"/>
        </w:rPr>
        <w:t>Определете изисквания - за всяка система и услуга, посочете изисквания за превода, например количества, езици,...</w:t>
      </w:r>
    </w:p>
    <w:p>
      <w:pPr>
        <w:pStyle w:val="Style15"/>
        <w:numPr>
          <w:ilvl w:val="0"/>
          <w:numId w:val="1"/>
        </w:numPr>
        <w:tabs>
          <w:tab w:leader="none" w:pos="174" w:val="left"/>
        </w:tabs>
        <w:widowControl w:val="0"/>
        <w:keepNext w:val="0"/>
        <w:keepLines w:val="0"/>
        <w:shd w:val="clear" w:color="auto" w:fill="16416B"/>
        <w:bidi w:val="0"/>
        <w:jc w:val="left"/>
        <w:spacing w:before="0" w:after="53" w:line="202" w:lineRule="exact"/>
        <w:ind w:left="0" w:right="0" w:firstLine="42"/>
      </w:pPr>
      <w:r>
        <w:pict>
          <v:shape id="_x0000_s1036" type="#_x0000_t202" style="position:absolute;margin-left:186.25pt;margin-top:229.1pt;width:86.15pt;height:119.95pt;z-index:-125829367;mso-wrap-distance-left:10.8pt;mso-wrap-distance-top:23.4pt;mso-wrap-distance-right:9.35pt;mso-position-horizontal-relative:margin;mso-position-vertical-relative:margin" fillcolor="#143F69" stroked="f">
            <v:textbox style="mso-fit-shape-to-text:t" inset="0,0,0,0">
              <w:txbxContent>
                <w:p>
                  <w:pPr>
                    <w:pStyle w:val="Style12"/>
                    <w:widowControl w:val="0"/>
                    <w:keepNext w:val="0"/>
                    <w:keepLines w:val="0"/>
                    <w:shd w:val="clear" w:color="auto" w:fill="16416B"/>
                    <w:bidi w:val="0"/>
                    <w:jc w:val="left"/>
                    <w:spacing w:before="0" w:after="64"/>
                    <w:ind w:left="0" w:right="320" w:firstLine="39"/>
                  </w:pPr>
                  <w:r>
                    <w:rPr>
                      <w:rStyle w:val="CharStyle14"/>
                      <w:b/>
                      <w:bCs/>
                    </w:rPr>
                    <w:t>Висококачествен машинен превод:</w:t>
                  </w:r>
                </w:p>
                <w:p>
                  <w:pPr>
                    <w:pStyle w:val="Style15"/>
                    <w:widowControl w:val="0"/>
                    <w:keepNext w:val="0"/>
                    <w:keepLines w:val="0"/>
                    <w:shd w:val="clear" w:color="auto" w:fill="16416B"/>
                    <w:bidi w:val="0"/>
                    <w:jc w:val="left"/>
                    <w:spacing w:before="0" w:after="0" w:line="202" w:lineRule="exact"/>
                    <w:ind w:left="0" w:right="0" w:firstLine="39"/>
                  </w:pPr>
                  <w:r>
                    <w:rPr>
                      <w:rStyle w:val="CharStyle17"/>
                    </w:rPr>
                    <w:t>Въз основа на десетилетия работа на преводачи от ЕС. Той предлага отлични резултати за документите, свързани с политиката, както и за правните документи на ЕС.</w:t>
                  </w:r>
                </w:p>
              </w:txbxContent>
            </v:textbox>
            <w10:wrap type="square" anchorx="margin" anchory="margin"/>
          </v:shape>
        </w:pict>
      </w:r>
      <w:r>
        <w:rPr>
          <w:rStyle w:val="CharStyle26"/>
        </w:rPr>
        <w:t xml:space="preserve">Изпратете заявка (използвайте служебния си електронен адрес), като опишете вашия случай на употреба на адрес: </w:t>
      </w:r>
      <w:r>
        <w:rPr>
          <w:rStyle w:val="CharStyle34"/>
        </w:rPr>
        <w:t>Не1р@сеРаН:оо15-5егасе5.еи</w:t>
      </w:r>
    </w:p>
    <w:p>
      <w:pPr>
        <w:pStyle w:val="Style46"/>
        <w:widowControl w:val="0"/>
        <w:keepNext/>
        <w:keepLines/>
        <w:shd w:val="clear" w:color="auto" w:fill="16416B"/>
        <w:bidi w:val="0"/>
        <w:jc w:val="left"/>
        <w:spacing w:before="0" w:after="0" w:line="210" w:lineRule="exact"/>
        <w:ind w:left="0" w:right="0" w:firstLine="42"/>
      </w:pPr>
      <w:bookmarkStart w:id="5" w:name="bookmark5"/>
      <w:r>
        <w:rPr>
          <w:rStyle w:val="CharStyle48"/>
          <w:b/>
          <w:bCs/>
        </w:rPr>
        <w:t>Кой вече я използва?</w:t>
      </w:r>
      <w:bookmarkEnd w:id="5"/>
    </w:p>
    <w:p>
      <w:pPr>
        <w:pStyle w:val="Style15"/>
        <w:widowControl w:val="0"/>
        <w:keepNext w:val="0"/>
        <w:keepLines w:val="0"/>
        <w:shd w:val="clear" w:color="auto" w:fill="16416B"/>
        <w:bidi w:val="0"/>
        <w:jc w:val="left"/>
        <w:spacing w:before="0" w:after="0" w:line="197" w:lineRule="exact"/>
        <w:ind w:left="0" w:right="0" w:firstLine="42"/>
      </w:pPr>
      <w:r>
        <w:pict>
          <v:shape id="_x0000_s1037" type="#_x0000_t75" style="position:absolute;margin-left:187.45pt;margin-top:357.1pt;width:15.pt;height:21.pt;z-index:-125829366;mso-wrap-distance-left:13.7pt;mso-wrap-distance-right:81.35pt;mso-wrap-distance-bottom:57.5pt;mso-position-horizontal-relative:margin;mso-position-vertical-relative:margin" wrapcoords="0 0 21600 0 21600 21600 0 21600 0 0">
            <v:imagedata r:id="rId14" r:href="rId15"/>
            <w10:wrap type="square" anchorx="margin" anchory="margin"/>
          </v:shape>
        </w:pict>
      </w:r>
      <w:r>
        <w:rPr>
          <w:rStyle w:val="CharStyle26"/>
        </w:rPr>
        <w:t>Над 50 услуги са свързани с еТгап51а1юп, включително Системата за онлайн разрешаване на спорове (О^Р), Европейската информационна система за заетостта и социалната сигурност (ЕЕ551), Европейския портал за отоврени данни, Информационната система за вътрешния пазар (IМ1) и правните бази данни, отворени за обществеността, като Е^Р-^еx и 1М^ех.</w:t>
      </w:r>
    </w:p>
    <w:p>
      <w:pPr>
        <w:pStyle w:val="Style46"/>
        <w:widowControl w:val="0"/>
        <w:keepNext/>
        <w:keepLines/>
        <w:shd w:val="clear" w:color="auto" w:fill="16416B"/>
        <w:bidi w:val="0"/>
        <w:jc w:val="left"/>
        <w:spacing w:before="0" w:after="0" w:line="288" w:lineRule="exact"/>
        <w:ind w:left="0" w:right="0" w:firstLine="42"/>
      </w:pPr>
      <w:r>
        <w:pict>
          <v:shape id="_x0000_s1038" type="#_x0000_t202" style="position:absolute;margin-left:186.5pt;margin-top:382.7pt;width:65.75pt;height:54.7pt;z-index:-125829365;mso-wrap-distance-left:8.65pt;mso-wrap-distance-top:19.8pt;mso-wrap-distance-right:29.3pt;mso-position-horizontal-relative:margin;mso-position-vertical-relative:margin" fillcolor="#143F69" stroked="f">
            <v:textbox style="mso-fit-shape-to-text:t" inset="0,0,0,0">
              <w:txbxContent>
                <w:p>
                  <w:pPr>
                    <w:pStyle w:val="Style12"/>
                    <w:widowControl w:val="0"/>
                    <w:keepNext w:val="0"/>
                    <w:keepLines w:val="0"/>
                    <w:shd w:val="clear" w:color="auto" w:fill="16416B"/>
                    <w:bidi w:val="0"/>
                    <w:jc w:val="left"/>
                    <w:spacing w:before="0" w:after="0"/>
                    <w:ind w:left="0" w:right="320" w:firstLine="38"/>
                  </w:pPr>
                  <w:r>
                    <w:rPr>
                      <w:rStyle w:val="CharStyle14"/>
                      <w:b/>
                      <w:bCs/>
                    </w:rPr>
                    <w:t>Качество на услугата:</w:t>
                  </w:r>
                </w:p>
                <w:p>
                  <w:pPr>
                    <w:pStyle w:val="Style15"/>
                    <w:widowControl w:val="0"/>
                    <w:keepNext w:val="0"/>
                    <w:keepLines w:val="0"/>
                    <w:shd w:val="clear" w:color="auto" w:fill="16416B"/>
                    <w:bidi w:val="0"/>
                    <w:jc w:val="left"/>
                    <w:spacing w:before="0" w:after="0" w:line="206" w:lineRule="exact"/>
                    <w:ind w:left="0" w:right="0" w:firstLine="38"/>
                  </w:pPr>
                  <w:r>
                    <w:rPr>
                      <w:rStyle w:val="CharStyle17"/>
                    </w:rPr>
                    <w:t>Бърз превод едновременно на няколко езика.</w:t>
                  </w:r>
                </w:p>
              </w:txbxContent>
            </v:textbox>
            <w10:wrap type="square" anchorx="margin" anchory="margin"/>
          </v:shape>
        </w:pict>
      </w:r>
      <w:bookmarkStart w:id="6" w:name="bookmark6"/>
      <w:r>
        <w:rPr>
          <w:rStyle w:val="CharStyle48"/>
          <w:b/>
          <w:bCs/>
        </w:rPr>
        <w:t>Как мога да помогна за подобряване на услугата за машинен превод?</w:t>
      </w:r>
      <w:bookmarkEnd w:id="6"/>
    </w:p>
    <w:p>
      <w:pPr>
        <w:pStyle w:val="Style15"/>
        <w:widowControl w:val="0"/>
        <w:keepNext w:val="0"/>
        <w:keepLines w:val="0"/>
        <w:shd w:val="clear" w:color="auto" w:fill="16416B"/>
        <w:bidi w:val="0"/>
        <w:jc w:val="left"/>
        <w:spacing w:before="0" w:after="101" w:line="202" w:lineRule="exact"/>
        <w:ind w:left="0" w:right="0" w:firstLine="42"/>
      </w:pPr>
      <w:r>
        <w:pict>
          <v:shape id="_x0000_s1039" type="#_x0000_t75" style="position:absolute;margin-left:187.45pt;margin-top:443.75pt;width:22.pt;height:22.pt;z-index:-125829364;mso-wrap-distance-left:17.3pt;mso-wrap-distance-right:5.pt;mso-position-horizontal-relative:margin;mso-position-vertical-relative:margin" wrapcoords="0 0 21600 0 21600 21600 0 21600 0 0">
            <v:imagedata r:id="rId16" r:href="rId17"/>
            <w10:wrap type="square" side="left" anchorx="margin" anchory="margin"/>
          </v:shape>
        </w:pict>
      </w:r>
      <w:r>
        <w:rPr>
          <w:rStyle w:val="CharStyle26"/>
        </w:rPr>
        <w:t>Колкото повече преводи се подадат в системата, толкова по-добри стават преводите, генерирани от нея. Чрез инициативата „Еигореап ^апдиаде Ревоигсе СоопСюаШп“ („Координация на европейските езикови ресурси“) Комисията търси притежатели на езикови ресурси, които желаят и могат да предоставят данни за подобряване на програмата за превод.</w:t>
      </w:r>
    </w:p>
    <w:p>
      <w:pPr>
        <w:pStyle w:val="Style15"/>
        <w:widowControl w:val="0"/>
        <w:keepNext w:val="0"/>
        <w:keepLines w:val="0"/>
        <w:shd w:val="clear" w:color="auto" w:fill="16416B"/>
        <w:bidi w:val="0"/>
        <w:jc w:val="left"/>
        <w:spacing w:before="0" w:after="0" w:line="150" w:lineRule="exact"/>
        <w:ind w:left="0" w:right="0" w:firstLine="42"/>
      </w:pPr>
      <w:r>
        <w:rPr>
          <w:rStyle w:val="CharStyle34"/>
        </w:rPr>
        <w:t>еигора.еи/!Л37НР</w:t>
      </w:r>
    </w:p>
    <w:p>
      <w:pPr>
        <w:pStyle w:val="Style49"/>
        <w:widowControl w:val="0"/>
        <w:keepNext/>
        <w:keepLines/>
        <w:shd w:val="clear" w:color="auto" w:fill="16416B"/>
        <w:bidi w:val="0"/>
        <w:spacing w:before="0" w:after="39" w:line="340" w:lineRule="exact"/>
        <w:ind w:left="0" w:right="0" w:firstLine="0"/>
      </w:pPr>
      <w:r>
        <w:br w:type="column"/>
      </w:r>
      <w:bookmarkStart w:id="7" w:name="bookmark7"/>
      <w:r>
        <w:rPr>
          <w:rStyle w:val="CharStyle51"/>
        </w:rPr>
        <w:t>СоппесИпд</w:t>
      </w:r>
      <w:bookmarkEnd w:id="7"/>
    </w:p>
    <w:p>
      <w:pPr>
        <w:pStyle w:val="Style49"/>
        <w:widowControl w:val="0"/>
        <w:keepNext/>
        <w:keepLines/>
        <w:shd w:val="clear" w:color="auto" w:fill="16416B"/>
        <w:bidi w:val="0"/>
        <w:spacing w:before="0" w:after="8" w:line="340" w:lineRule="exact"/>
        <w:ind w:left="0" w:right="0" w:firstLine="0"/>
      </w:pPr>
      <w:bookmarkStart w:id="8" w:name="bookmark8"/>
      <w:r>
        <w:rPr>
          <w:rStyle w:val="CharStyle51"/>
        </w:rPr>
        <w:t>Еигоре</w:t>
      </w:r>
      <w:bookmarkEnd w:id="8"/>
    </w:p>
    <w:p>
      <w:pPr>
        <w:pStyle w:val="Style30"/>
        <w:widowControl w:val="0"/>
        <w:keepNext w:val="0"/>
        <w:keepLines w:val="0"/>
        <w:shd w:val="clear" w:color="auto" w:fill="16416B"/>
        <w:bidi w:val="0"/>
        <w:jc w:val="left"/>
        <w:spacing w:before="0" w:after="346" w:line="192" w:lineRule="exact"/>
        <w:ind w:left="0" w:right="0"/>
      </w:pPr>
      <w:r>
        <w:rPr>
          <w:rStyle w:val="CharStyle35"/>
        </w:rPr>
        <w:t>Многоезичната услуга еТгап51аИоп е на разположение на всички публични администрации в ЕС, Исландия и Норвегия, за да се осигури многоезична подкрепа в работния процес на информационните системи или онлайн услуги към и от всички 24 работни езика на ЕС, исландски и норвежки.</w:t>
      </w:r>
    </w:p>
    <w:p>
      <w:pPr>
        <w:pStyle w:val="Style46"/>
        <w:widowControl w:val="0"/>
        <w:keepNext/>
        <w:keepLines/>
        <w:shd w:val="clear" w:color="auto" w:fill="16416B"/>
        <w:bidi w:val="0"/>
        <w:jc w:val="left"/>
        <w:spacing w:before="0" w:after="27" w:line="210" w:lineRule="exact"/>
        <w:ind w:left="0" w:right="0"/>
      </w:pPr>
      <w:bookmarkStart w:id="9" w:name="bookmark9"/>
      <w:r>
        <w:rPr>
          <w:rStyle w:val="CharStyle48"/>
          <w:b/>
          <w:bCs/>
        </w:rPr>
        <w:t>Ползи</w:t>
      </w:r>
      <w:bookmarkEnd w:id="9"/>
    </w:p>
    <w:p>
      <w:pPr>
        <w:pStyle w:val="Style36"/>
        <w:widowControl w:val="0"/>
        <w:keepNext/>
        <w:keepLines/>
        <w:shd w:val="clear" w:color="auto" w:fill="16416B"/>
        <w:bidi w:val="0"/>
        <w:jc w:val="left"/>
        <w:spacing w:before="0" w:after="116" w:line="202" w:lineRule="exact"/>
        <w:ind w:left="0" w:right="0"/>
      </w:pPr>
      <w:bookmarkStart w:id="10" w:name="bookmark10"/>
      <w:r>
        <w:rPr>
          <w:rStyle w:val="CharStyle38"/>
          <w:b/>
          <w:bCs/>
        </w:rPr>
        <w:t>Поверителност и сигурност:</w:t>
      </w:r>
      <w:bookmarkEnd w:id="10"/>
    </w:p>
    <w:p>
      <w:pPr>
        <w:pStyle w:val="Style15"/>
        <w:widowControl w:val="0"/>
        <w:keepNext w:val="0"/>
        <w:keepLines w:val="0"/>
        <w:shd w:val="clear" w:color="auto" w:fill="16416B"/>
        <w:bidi w:val="0"/>
        <w:jc w:val="left"/>
        <w:spacing w:before="0" w:after="0" w:line="206" w:lineRule="exact"/>
        <w:ind w:left="0" w:right="0" w:firstLine="31"/>
      </w:pPr>
      <w:r>
        <w:rPr>
          <w:rStyle w:val="CharStyle26"/>
        </w:rPr>
        <w:t>Прехвърля правата върху</w:t>
      </w:r>
    </w:p>
    <w:p>
      <w:pPr>
        <w:pStyle w:val="Style15"/>
        <w:widowControl w:val="0"/>
        <w:keepNext w:val="0"/>
        <w:keepLines w:val="0"/>
        <w:shd w:val="clear" w:color="auto" w:fill="16416B"/>
        <w:bidi w:val="0"/>
        <w:jc w:val="left"/>
        <w:spacing w:before="0" w:after="361" w:line="202" w:lineRule="exact"/>
        <w:ind w:left="0" w:right="0" w:firstLine="31"/>
      </w:pPr>
      <w:r>
        <w:rPr>
          <w:rStyle w:val="CharStyle26"/>
        </w:rPr>
        <w:t>интелектуалната собственост на превода на собственика на оригиналния текст, подаден за превод</w:t>
      </w:r>
    </w:p>
    <w:p>
      <w:pPr>
        <w:pStyle w:val="Style52"/>
        <w:widowControl w:val="0"/>
        <w:keepNext w:val="0"/>
        <w:keepLines w:val="0"/>
        <w:shd w:val="clear" w:color="auto" w:fill="16416B"/>
        <w:bidi w:val="0"/>
        <w:jc w:val="left"/>
        <w:spacing w:before="0" w:after="310" w:line="200" w:lineRule="exact"/>
        <w:ind w:left="0" w:right="0"/>
      </w:pPr>
      <w:r>
        <w:rPr>
          <w:rStyle w:val="CharStyle54"/>
        </w:rPr>
        <w:t>☆</w:t>
      </w:r>
    </w:p>
    <w:p>
      <w:pPr>
        <w:pStyle w:val="Style36"/>
        <w:widowControl w:val="0"/>
        <w:keepNext/>
        <w:keepLines/>
        <w:shd w:val="clear" w:color="auto" w:fill="16416B"/>
        <w:bidi w:val="0"/>
        <w:jc w:val="left"/>
        <w:spacing w:before="0" w:after="39" w:line="150" w:lineRule="exact"/>
        <w:ind w:left="0" w:right="0"/>
      </w:pPr>
      <w:bookmarkStart w:id="11" w:name="bookmark11"/>
      <w:r>
        <w:rPr>
          <w:rStyle w:val="CharStyle38"/>
          <w:b/>
          <w:bCs/>
        </w:rPr>
        <w:t>Формат:</w:t>
      </w:r>
      <w:bookmarkEnd w:id="11"/>
    </w:p>
    <w:p>
      <w:pPr>
        <w:pStyle w:val="Style15"/>
        <w:widowControl w:val="0"/>
        <w:keepNext w:val="0"/>
        <w:keepLines w:val="0"/>
        <w:shd w:val="clear" w:color="auto" w:fill="16416B"/>
        <w:bidi w:val="0"/>
        <w:jc w:val="left"/>
        <w:spacing w:before="0" w:after="161" w:line="202" w:lineRule="exact"/>
        <w:ind w:left="0" w:right="0" w:firstLine="31"/>
      </w:pPr>
      <w:r>
        <w:rPr>
          <w:rStyle w:val="CharStyle26"/>
        </w:rPr>
        <w:t xml:space="preserve">Съвместим с голямо разнообразие от формати (сюсх, </w:t>
      </w:r>
      <w:r>
        <w:rPr>
          <w:rStyle w:val="CharStyle45"/>
        </w:rPr>
        <w:t>х1бх,</w:t>
      </w:r>
      <w:r>
        <w:rPr>
          <w:rStyle w:val="CharStyle26"/>
        </w:rPr>
        <w:t xml:space="preserve"> рсК</w:t>
      </w:r>
      <w:r>
        <w:rPr>
          <w:rStyle w:val="CharStyle26"/>
          <w:vertAlign w:val="superscript"/>
        </w:rPr>
        <w:t>7</w:t>
      </w:r>
      <w:r>
        <w:rPr>
          <w:rStyle w:val="CharStyle26"/>
        </w:rPr>
        <w:t>, е!с.).</w:t>
      </w:r>
    </w:p>
    <w:p>
      <w:pPr>
        <w:pStyle w:val="Style36"/>
        <w:widowControl w:val="0"/>
        <w:keepNext/>
        <w:keepLines/>
        <w:shd w:val="clear" w:color="auto" w:fill="16416B"/>
        <w:bidi w:val="0"/>
        <w:jc w:val="left"/>
        <w:spacing w:before="0" w:after="49" w:line="150" w:lineRule="exact"/>
        <w:ind w:left="0" w:right="0"/>
      </w:pPr>
      <w:bookmarkStart w:id="12" w:name="bookmark12"/>
      <w:r>
        <w:rPr>
          <w:rStyle w:val="CharStyle38"/>
          <w:b/>
          <w:bCs/>
        </w:rPr>
        <w:t>финансиране</w:t>
      </w:r>
      <w:bookmarkEnd w:id="12"/>
    </w:p>
    <w:p>
      <w:pPr>
        <w:pStyle w:val="Style15"/>
        <w:widowControl w:val="0"/>
        <w:keepNext w:val="0"/>
        <w:keepLines w:val="0"/>
        <w:shd w:val="clear" w:color="auto" w:fill="16416B"/>
        <w:bidi w:val="0"/>
        <w:jc w:val="left"/>
        <w:spacing w:before="0" w:after="0" w:line="202" w:lineRule="exact"/>
        <w:ind w:left="0" w:right="0" w:firstLine="31"/>
      </w:pPr>
      <w:r>
        <w:rPr>
          <w:rStyle w:val="CharStyle26"/>
        </w:rPr>
        <w:t>На разположение е безвъзмездно финансиране от МСЕ за подкрепа на трансграничното изпълнение</w:t>
      </w:r>
    </w:p>
    <w:sectPr>
      <w:type w:val="continuous"/>
      <w:pgSz w:w="8400" w:h="11900"/>
      <w:pgMar w:top="539" w:left="544" w:right="551" w:bottom="982" w:header="0" w:footer="3" w:gutter="0"/>
      <w:rtlGutter w:val="0"/>
      <w:cols w:num="2" w:space="137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.05pt;margin-top:560.25pt;width:331.7pt;height:21.1pt;z-index:-188744064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8"/>
                  <w:tabs>
                    <w:tab w:leader="none" w:pos="6024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0"/>
                    <w:b w:val="0"/>
                    <w:bCs w:val="0"/>
                  </w:rPr>
                  <w:t>Научете повече:</w:t>
                  <w:tab/>
                  <w:t>Свържете се с нас на адрес:</w:t>
                </w:r>
              </w:p>
              <w:p>
                <w:pPr>
                  <w:pStyle w:val="Style8"/>
                  <w:tabs>
                    <w:tab w:leader="none" w:pos="3886" w:val="lef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1"/>
                    <w:b/>
                    <w:bCs/>
                  </w:rPr>
                  <w:t>ес.еигора.еи/сеГй1д11а1/еТгап51аИоп</w:t>
                  <w:tab/>
                  <w:t>Не1р@се^а1-1оо1з-5етсез.еи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•"/>
      <w:rPr>
        <w:lang w:val="bg-BG" w:eastAsia="bg-BG" w:bidi="bg-BG"/>
        <w:b w:val="0"/>
        <w:bCs w:val="0"/>
        <w:i w:val="0"/>
        <w:iCs w:val="0"/>
        <w:u w:val="none"/>
        <w:strike w:val="0"/>
        <w:smallCaps w:val="0"/>
        <w:sz w:val="15"/>
        <w:szCs w:val="15"/>
        <w:rFonts w:ascii="Arial" w:eastAsia="Arial" w:hAnsi="Arial" w:cs="Arial"/>
        <w:w w:val="100"/>
        <w:spacing w:val="0"/>
        <w:color w:val="FFD7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bg-BG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bg-BG" w:eastAsia="bg-BG" w:bidi="bg-BG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bg-BG" w:eastAsia="bg-BG" w:bidi="bg-BG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Body text (3) Exact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34"/>
      <w:szCs w:val="34"/>
      <w:rFonts w:ascii="Arial" w:eastAsia="Arial" w:hAnsi="Arial" w:cs="Arial"/>
    </w:rPr>
  </w:style>
  <w:style w:type="character" w:customStyle="1" w:styleId="CharStyle4">
    <w:name w:val="Body text (3) Exact"/>
    <w:basedOn w:val="CharStyle3"/>
    <w:rPr>
      <w:lang w:val="bg-BG" w:eastAsia="bg-BG" w:bidi="bg-BG"/>
      <w:w w:val="100"/>
      <w:spacing w:val="0"/>
      <w:color w:val="FFFFFF"/>
      <w:position w:val="0"/>
    </w:rPr>
  </w:style>
  <w:style w:type="character" w:customStyle="1" w:styleId="CharStyle6">
    <w:name w:val="Heading #1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50"/>
      <w:szCs w:val="50"/>
      <w:rFonts w:ascii="Arial" w:eastAsia="Arial" w:hAnsi="Arial" w:cs="Arial"/>
      <w:spacing w:val="0"/>
    </w:rPr>
  </w:style>
  <w:style w:type="character" w:customStyle="1" w:styleId="CharStyle7">
    <w:name w:val="Heading #1"/>
    <w:basedOn w:val="CharStyle6"/>
    <w:rPr>
      <w:lang w:val="bg-BG" w:eastAsia="bg-BG" w:bidi="bg-BG"/>
      <w:w w:val="100"/>
      <w:color w:val="FFD700"/>
      <w:position w:val="0"/>
    </w:rPr>
  </w:style>
  <w:style w:type="character" w:customStyle="1" w:styleId="CharStyle9">
    <w:name w:val="Header or footer_"/>
    <w:basedOn w:val="DefaultParagraphFont"/>
    <w:link w:val="Style8"/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10">
    <w:name w:val="Header or footer + 8 pt,Not Bold"/>
    <w:basedOn w:val="CharStyle9"/>
    <w:rPr>
      <w:lang w:val="bg-BG" w:eastAsia="bg-BG" w:bidi="bg-BG"/>
      <w:b/>
      <w:bCs/>
      <w:sz w:val="16"/>
      <w:szCs w:val="16"/>
      <w:w w:val="100"/>
      <w:spacing w:val="0"/>
      <w:color w:val="003B61"/>
      <w:position w:val="0"/>
    </w:rPr>
  </w:style>
  <w:style w:type="character" w:customStyle="1" w:styleId="CharStyle11">
    <w:name w:val="Header or footer"/>
    <w:basedOn w:val="CharStyle9"/>
    <w:rPr>
      <w:lang w:val="bg-BG" w:eastAsia="bg-BG" w:bidi="bg-BG"/>
      <w:w w:val="100"/>
      <w:spacing w:val="0"/>
      <w:color w:val="003B61"/>
      <w:position w:val="0"/>
    </w:rPr>
  </w:style>
  <w:style w:type="character" w:customStyle="1" w:styleId="CharStyle13">
    <w:name w:val="Body text (8) Exact"/>
    <w:basedOn w:val="DefaultParagraphFont"/>
    <w:link w:val="Style12"/>
    <w:rPr>
      <w:b/>
      <w:bCs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14">
    <w:name w:val="Body text (8) Exact"/>
    <w:basedOn w:val="CharStyle13"/>
    <w:rPr>
      <w:lang w:val="bg-BG" w:eastAsia="bg-BG" w:bidi="bg-BG"/>
      <w:w w:val="100"/>
      <w:spacing w:val="0"/>
      <w:color w:val="FFD700"/>
      <w:position w:val="0"/>
    </w:rPr>
  </w:style>
  <w:style w:type="character" w:customStyle="1" w:styleId="CharStyle16">
    <w:name w:val="Body text (2) Exact"/>
    <w:basedOn w:val="DefaultParagraphFont"/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17">
    <w:name w:val="Body text (2) Exact"/>
    <w:basedOn w:val="CharStyle25"/>
    <w:rPr>
      <w:color w:val="FFFFFF"/>
    </w:rPr>
  </w:style>
  <w:style w:type="character" w:customStyle="1" w:styleId="CharStyle18">
    <w:name w:val="Body text (2) Exact"/>
    <w:basedOn w:val="CharStyle25"/>
    <w:rPr>
      <w:color w:val="9AD0EE"/>
    </w:rPr>
  </w:style>
  <w:style w:type="character" w:customStyle="1" w:styleId="CharStyle20">
    <w:name w:val="Picture caption (2) Exact"/>
    <w:basedOn w:val="DefaultParagraphFont"/>
    <w:link w:val="Style19"/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21">
    <w:name w:val="Picture caption (2) Exact"/>
    <w:basedOn w:val="CharStyle20"/>
    <w:rPr>
      <w:lang w:val="bg-BG" w:eastAsia="bg-BG" w:bidi="bg-BG"/>
      <w:w w:val="100"/>
      <w:spacing w:val="0"/>
      <w:color w:val="FFD700"/>
      <w:position w:val="0"/>
    </w:rPr>
  </w:style>
  <w:style w:type="character" w:customStyle="1" w:styleId="CharStyle23">
    <w:name w:val="Picture caption Exact"/>
    <w:basedOn w:val="DefaultParagraphFont"/>
    <w:link w:val="Style22"/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24">
    <w:name w:val="Picture caption Exact"/>
    <w:basedOn w:val="CharStyle23"/>
    <w:rPr>
      <w:lang w:val="bg-BG" w:eastAsia="bg-BG" w:bidi="bg-BG"/>
      <w:w w:val="100"/>
      <w:spacing w:val="0"/>
      <w:color w:val="FFD700"/>
      <w:position w:val="0"/>
    </w:rPr>
  </w:style>
  <w:style w:type="character" w:customStyle="1" w:styleId="CharStyle25">
    <w:name w:val="Body text (2)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26">
    <w:name w:val="Body text (2)"/>
    <w:basedOn w:val="CharStyle25"/>
    <w:rPr>
      <w:lang w:val="bg-BG" w:eastAsia="bg-BG" w:bidi="bg-BG"/>
      <w:w w:val="100"/>
      <w:spacing w:val="0"/>
      <w:color w:val="FFFFFF"/>
      <w:position w:val="0"/>
    </w:rPr>
  </w:style>
  <w:style w:type="character" w:customStyle="1" w:styleId="CharStyle28">
    <w:name w:val="Body text (4)_"/>
    <w:basedOn w:val="DefaultParagraphFont"/>
    <w:link w:val="Style27"/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29">
    <w:name w:val="Body text (4)"/>
    <w:basedOn w:val="CharStyle28"/>
    <w:rPr>
      <w:lang w:val="bg-BG" w:eastAsia="bg-BG" w:bidi="bg-BG"/>
      <w:w w:val="100"/>
      <w:spacing w:val="0"/>
      <w:color w:val="FFD700"/>
      <w:position w:val="0"/>
    </w:rPr>
  </w:style>
  <w:style w:type="character" w:customStyle="1" w:styleId="CharStyle31">
    <w:name w:val="Body text (5)_"/>
    <w:basedOn w:val="DefaultParagraphFont"/>
    <w:link w:val="Style30"/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32">
    <w:name w:val="Body text (5)"/>
    <w:basedOn w:val="CharStyle31"/>
    <w:rPr>
      <w:lang w:val="bg-BG" w:eastAsia="bg-BG" w:bidi="bg-BG"/>
      <w:w w:val="100"/>
      <w:spacing w:val="0"/>
      <w:color w:val="9AD0EE"/>
      <w:position w:val="0"/>
    </w:rPr>
  </w:style>
  <w:style w:type="character" w:customStyle="1" w:styleId="CharStyle33">
    <w:name w:val="Body text (2)"/>
    <w:basedOn w:val="CharStyle25"/>
    <w:rPr>
      <w:lang w:val="bg-BG" w:eastAsia="bg-BG" w:bidi="bg-BG"/>
      <w:w w:val="100"/>
      <w:spacing w:val="0"/>
      <w:color w:val="FFD700"/>
      <w:position w:val="0"/>
    </w:rPr>
  </w:style>
  <w:style w:type="character" w:customStyle="1" w:styleId="CharStyle34">
    <w:name w:val="Body text (2)"/>
    <w:basedOn w:val="CharStyle25"/>
    <w:rPr>
      <w:lang w:val="bg-BG" w:eastAsia="bg-BG" w:bidi="bg-BG"/>
      <w:w w:val="100"/>
      <w:spacing w:val="0"/>
      <w:color w:val="9AD0EE"/>
      <w:position w:val="0"/>
    </w:rPr>
  </w:style>
  <w:style w:type="character" w:customStyle="1" w:styleId="CharStyle35">
    <w:name w:val="Body text (5)"/>
    <w:basedOn w:val="CharStyle31"/>
    <w:rPr>
      <w:lang w:val="bg-BG" w:eastAsia="bg-BG" w:bidi="bg-BG"/>
      <w:w w:val="100"/>
      <w:spacing w:val="0"/>
      <w:color w:val="FFFFFF"/>
      <w:position w:val="0"/>
    </w:rPr>
  </w:style>
  <w:style w:type="character" w:customStyle="1" w:styleId="CharStyle37">
    <w:name w:val="Heading #4_"/>
    <w:basedOn w:val="DefaultParagraphFont"/>
    <w:link w:val="Style36"/>
    <w:rPr>
      <w:b/>
      <w:bCs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38">
    <w:name w:val="Heading #4"/>
    <w:basedOn w:val="CharStyle37"/>
    <w:rPr>
      <w:lang w:val="bg-BG" w:eastAsia="bg-BG" w:bidi="bg-BG"/>
      <w:w w:val="100"/>
      <w:spacing w:val="0"/>
      <w:color w:val="FFD700"/>
      <w:position w:val="0"/>
    </w:rPr>
  </w:style>
  <w:style w:type="character" w:customStyle="1" w:styleId="CharStyle40">
    <w:name w:val="Body text (6)_"/>
    <w:basedOn w:val="DefaultParagraphFont"/>
    <w:link w:val="Style39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41">
    <w:name w:val="Body text (6)"/>
    <w:basedOn w:val="CharStyle40"/>
    <w:rPr>
      <w:lang w:val="bg-BG" w:eastAsia="bg-BG" w:bidi="bg-BG"/>
      <w:w w:val="100"/>
      <w:spacing w:val="0"/>
      <w:color w:val="FFD700"/>
      <w:position w:val="0"/>
    </w:rPr>
  </w:style>
  <w:style w:type="character" w:customStyle="1" w:styleId="CharStyle43">
    <w:name w:val="Body text (7)_"/>
    <w:basedOn w:val="DefaultParagraphFont"/>
    <w:link w:val="Style42"/>
    <w:rPr>
      <w:b w:val="0"/>
      <w:bCs w:val="0"/>
      <w:i/>
      <w:iCs/>
      <w:u w:val="none"/>
      <w:strike w:val="0"/>
      <w:smallCaps w:val="0"/>
      <w:sz w:val="9"/>
      <w:szCs w:val="9"/>
    </w:rPr>
  </w:style>
  <w:style w:type="character" w:customStyle="1" w:styleId="CharStyle44">
    <w:name w:val="Body text (7)"/>
    <w:basedOn w:val="CharStyle43"/>
    <w:rPr>
      <w:lang w:val="bg-BG" w:eastAsia="bg-BG" w:bidi="bg-BG"/>
      <w:u w:val="single"/>
      <w:rFonts w:ascii="Times New Roman" w:eastAsia="Times New Roman" w:hAnsi="Times New Roman" w:cs="Times New Roman"/>
      <w:w w:val="100"/>
      <w:spacing w:val="0"/>
      <w:color w:val="FFD700"/>
      <w:position w:val="0"/>
    </w:rPr>
  </w:style>
  <w:style w:type="character" w:customStyle="1" w:styleId="CharStyle45">
    <w:name w:val="Body text (2) + Small Caps"/>
    <w:basedOn w:val="CharStyle25"/>
    <w:rPr>
      <w:lang w:val="bg-BG" w:eastAsia="bg-BG" w:bidi="bg-BG"/>
      <w:smallCaps/>
      <w:w w:val="100"/>
      <w:spacing w:val="0"/>
      <w:color w:val="FFFFFF"/>
      <w:position w:val="0"/>
    </w:rPr>
  </w:style>
  <w:style w:type="character" w:customStyle="1" w:styleId="CharStyle47">
    <w:name w:val="Heading #3_"/>
    <w:basedOn w:val="DefaultParagraphFont"/>
    <w:link w:val="Style46"/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48">
    <w:name w:val="Heading #3"/>
    <w:basedOn w:val="CharStyle47"/>
    <w:rPr>
      <w:lang w:val="bg-BG" w:eastAsia="bg-BG" w:bidi="bg-BG"/>
      <w:w w:val="100"/>
      <w:spacing w:val="0"/>
      <w:color w:val="FFD700"/>
      <w:position w:val="0"/>
    </w:rPr>
  </w:style>
  <w:style w:type="character" w:customStyle="1" w:styleId="CharStyle50">
    <w:name w:val="Heading #2_"/>
    <w:basedOn w:val="DefaultParagraphFont"/>
    <w:link w:val="Style49"/>
    <w:rPr>
      <w:b w:val="0"/>
      <w:bCs w:val="0"/>
      <w:i w:val="0"/>
      <w:iCs w:val="0"/>
      <w:u w:val="none"/>
      <w:strike w:val="0"/>
      <w:smallCaps w:val="0"/>
      <w:sz w:val="34"/>
      <w:szCs w:val="34"/>
      <w:rFonts w:ascii="Arial" w:eastAsia="Arial" w:hAnsi="Arial" w:cs="Arial"/>
    </w:rPr>
  </w:style>
  <w:style w:type="character" w:customStyle="1" w:styleId="CharStyle51">
    <w:name w:val="Heading #2"/>
    <w:basedOn w:val="CharStyle50"/>
    <w:rPr>
      <w:lang w:val="bg-BG" w:eastAsia="bg-BG" w:bidi="bg-BG"/>
      <w:w w:val="100"/>
      <w:spacing w:val="0"/>
      <w:color w:val="FFFFFF"/>
      <w:position w:val="0"/>
    </w:rPr>
  </w:style>
  <w:style w:type="character" w:customStyle="1" w:styleId="CharStyle53">
    <w:name w:val="Body text (9)_"/>
    <w:basedOn w:val="DefaultParagraphFont"/>
    <w:link w:val="Style52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54">
    <w:name w:val="Body text (9)"/>
    <w:basedOn w:val="CharStyle53"/>
    <w:rPr>
      <w:lang w:val="bg-BG" w:eastAsia="bg-BG" w:bidi="bg-BG"/>
      <w:w w:val="100"/>
      <w:spacing w:val="0"/>
      <w:color w:val="FFD700"/>
      <w:position w:val="0"/>
    </w:rPr>
  </w:style>
  <w:style w:type="paragraph" w:customStyle="1" w:styleId="Style2">
    <w:name w:val="Body text (3)"/>
    <w:basedOn w:val="Normal"/>
    <w:link w:val="CharStyle3"/>
    <w:pPr>
      <w:widowControl w:val="0"/>
      <w:shd w:val="clear" w:color="auto" w:fill="FFFFFF"/>
      <w:jc w:val="right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34"/>
      <w:szCs w:val="34"/>
      <w:rFonts w:ascii="Arial" w:eastAsia="Arial" w:hAnsi="Arial" w:cs="Arial"/>
    </w:rPr>
  </w:style>
  <w:style w:type="paragraph" w:customStyle="1" w:styleId="Style5">
    <w:name w:val="Heading #1"/>
    <w:basedOn w:val="Normal"/>
    <w:link w:val="CharStyle6"/>
    <w:pPr>
      <w:widowControl w:val="0"/>
      <w:shd w:val="clear" w:color="auto" w:fill="FFFFFF"/>
      <w:outlineLvl w:val="0"/>
      <w:spacing w:line="0" w:lineRule="exact"/>
      <w:ind w:firstLine="42"/>
    </w:pPr>
    <w:rPr>
      <w:b w:val="0"/>
      <w:bCs w:val="0"/>
      <w:i w:val="0"/>
      <w:iCs w:val="0"/>
      <w:u w:val="none"/>
      <w:strike w:val="0"/>
      <w:smallCaps w:val="0"/>
      <w:sz w:val="50"/>
      <w:szCs w:val="50"/>
      <w:rFonts w:ascii="Arial" w:eastAsia="Arial" w:hAnsi="Arial" w:cs="Arial"/>
      <w:spacing w:val="0"/>
    </w:rPr>
  </w:style>
  <w:style w:type="paragraph" w:customStyle="1" w:styleId="Style8">
    <w:name w:val="Header or footer"/>
    <w:basedOn w:val="Normal"/>
    <w:link w:val="CharStyle9"/>
    <w:pPr>
      <w:widowControl w:val="0"/>
      <w:shd w:val="clear" w:color="auto" w:fill="FFFFFF"/>
      <w:jc w:val="both"/>
      <w:spacing w:line="264" w:lineRule="exact"/>
      <w:ind w:firstLine="31"/>
    </w:pPr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12">
    <w:name w:val="Body text (8)"/>
    <w:basedOn w:val="Normal"/>
    <w:link w:val="CharStyle13"/>
    <w:pPr>
      <w:widowControl w:val="0"/>
      <w:shd w:val="clear" w:color="auto" w:fill="FFFFFF"/>
      <w:jc w:val="both"/>
      <w:spacing w:after="60" w:line="206" w:lineRule="exact"/>
      <w:ind w:firstLine="29"/>
    </w:pPr>
    <w:rPr>
      <w:b/>
      <w:bCs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15">
    <w:name w:val="Body text (2)"/>
    <w:basedOn w:val="Normal"/>
    <w:link w:val="CharStyle25"/>
    <w:pPr>
      <w:widowControl w:val="0"/>
      <w:shd w:val="clear" w:color="auto" w:fill="FFFFFF"/>
      <w:spacing w:after="60" w:line="216" w:lineRule="exact"/>
      <w:ind w:firstLine="29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19">
    <w:name w:val="Picture caption (2)"/>
    <w:basedOn w:val="Normal"/>
    <w:link w:val="CharStyle20"/>
    <w:pPr>
      <w:widowControl w:val="0"/>
      <w:shd w:val="clear" w:color="auto" w:fill="FFFFFF"/>
      <w:jc w:val="both"/>
      <w:spacing w:line="288" w:lineRule="exact"/>
      <w:ind w:firstLine="31"/>
    </w:pPr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paragraph" w:customStyle="1" w:styleId="Style22">
    <w:name w:val="Picture caption"/>
    <w:basedOn w:val="Normal"/>
    <w:link w:val="CharStyle23"/>
    <w:pPr>
      <w:widowControl w:val="0"/>
      <w:shd w:val="clear" w:color="auto" w:fill="FFFFFF"/>
      <w:jc w:val="both"/>
      <w:spacing w:line="202" w:lineRule="exact"/>
      <w:ind w:firstLine="31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27">
    <w:name w:val="Body text (4)"/>
    <w:basedOn w:val="Normal"/>
    <w:link w:val="CharStyle28"/>
    <w:pPr>
      <w:widowControl w:val="0"/>
      <w:shd w:val="clear" w:color="auto" w:fill="FFFFFF"/>
      <w:spacing w:before="60" w:after="60" w:line="0" w:lineRule="exact"/>
      <w:ind w:firstLine="35"/>
    </w:pPr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paragraph" w:customStyle="1" w:styleId="Style30">
    <w:name w:val="Body text (5)"/>
    <w:basedOn w:val="Normal"/>
    <w:link w:val="CharStyle31"/>
    <w:pPr>
      <w:widowControl w:val="0"/>
      <w:shd w:val="clear" w:color="auto" w:fill="FFFFFF"/>
      <w:spacing w:before="60" w:after="60" w:line="0" w:lineRule="exact"/>
      <w:ind w:firstLine="31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36">
    <w:name w:val="Heading #4"/>
    <w:basedOn w:val="Normal"/>
    <w:link w:val="CharStyle37"/>
    <w:pPr>
      <w:widowControl w:val="0"/>
      <w:shd w:val="clear" w:color="auto" w:fill="FFFFFF"/>
      <w:outlineLvl w:val="3"/>
      <w:spacing w:before="840" w:after="60" w:line="206" w:lineRule="exact"/>
      <w:ind w:firstLine="31"/>
    </w:pPr>
    <w:rPr>
      <w:b/>
      <w:bCs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39">
    <w:name w:val="Body text (6)"/>
    <w:basedOn w:val="Normal"/>
    <w:link w:val="CharStyle40"/>
    <w:pPr>
      <w:widowControl w:val="0"/>
      <w:shd w:val="clear" w:color="auto" w:fill="FFFFFF"/>
      <w:spacing w:before="180" w:after="60" w:line="0" w:lineRule="exact"/>
      <w:ind w:firstLine="35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42">
    <w:name w:val="Body text (7)"/>
    <w:basedOn w:val="Normal"/>
    <w:link w:val="CharStyle43"/>
    <w:pPr>
      <w:widowControl w:val="0"/>
      <w:shd w:val="clear" w:color="auto" w:fill="FFFFFF"/>
      <w:spacing w:before="60" w:after="180" w:line="0" w:lineRule="exact"/>
      <w:ind w:firstLine="35"/>
    </w:pPr>
    <w:rPr>
      <w:b w:val="0"/>
      <w:bCs w:val="0"/>
      <w:i/>
      <w:iCs/>
      <w:u w:val="none"/>
      <w:strike w:val="0"/>
      <w:smallCaps w:val="0"/>
      <w:sz w:val="9"/>
      <w:szCs w:val="9"/>
    </w:rPr>
  </w:style>
  <w:style w:type="paragraph" w:customStyle="1" w:styleId="Style46">
    <w:name w:val="Heading #3"/>
    <w:basedOn w:val="Normal"/>
    <w:link w:val="CharStyle47"/>
    <w:pPr>
      <w:widowControl w:val="0"/>
      <w:shd w:val="clear" w:color="auto" w:fill="FFFFFF"/>
      <w:outlineLvl w:val="2"/>
      <w:spacing w:before="60" w:after="60" w:line="0" w:lineRule="exact"/>
      <w:ind w:firstLine="31"/>
    </w:pPr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paragraph" w:customStyle="1" w:styleId="Style49">
    <w:name w:val="Heading #2"/>
    <w:basedOn w:val="Normal"/>
    <w:link w:val="CharStyle50"/>
    <w:pPr>
      <w:widowControl w:val="0"/>
      <w:shd w:val="clear" w:color="auto" w:fill="FFFFFF"/>
      <w:jc w:val="right"/>
      <w:outlineLvl w:val="1"/>
      <w:spacing w:after="120" w:line="0" w:lineRule="exact"/>
    </w:pPr>
    <w:rPr>
      <w:b w:val="0"/>
      <w:bCs w:val="0"/>
      <w:i w:val="0"/>
      <w:iCs w:val="0"/>
      <w:u w:val="none"/>
      <w:strike w:val="0"/>
      <w:smallCaps w:val="0"/>
      <w:sz w:val="34"/>
      <w:szCs w:val="34"/>
      <w:rFonts w:ascii="Arial" w:eastAsia="Arial" w:hAnsi="Arial" w:cs="Arial"/>
    </w:rPr>
  </w:style>
  <w:style w:type="paragraph" w:customStyle="1" w:styleId="Style52">
    <w:name w:val="Body text (9)"/>
    <w:basedOn w:val="Normal"/>
    <w:link w:val="CharStyle53"/>
    <w:pPr>
      <w:widowControl w:val="0"/>
      <w:shd w:val="clear" w:color="auto" w:fill="FFFFFF"/>
      <w:spacing w:before="360" w:after="360" w:line="0" w:lineRule="exact"/>
      <w:ind w:firstLine="31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1.jpeg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2.jpeg" TargetMode="External"/><Relationship Id="rId10" Type="http://schemas.openxmlformats.org/officeDocument/2006/relationships/image" Target="media/image3.jpeg"/><Relationship Id="rId11" Type="http://schemas.openxmlformats.org/officeDocument/2006/relationships/image" Target="media/image3.jpeg" TargetMode="External"/><Relationship Id="rId12" Type="http://schemas.openxmlformats.org/officeDocument/2006/relationships/image" Target="media/image4.jpeg"/><Relationship Id="rId13" Type="http://schemas.openxmlformats.org/officeDocument/2006/relationships/image" Target="media/image4.jpeg" TargetMode="External"/><Relationship Id="rId14" Type="http://schemas.openxmlformats.org/officeDocument/2006/relationships/image" Target="media/image5.jpeg"/><Relationship Id="rId15" Type="http://schemas.openxmlformats.org/officeDocument/2006/relationships/image" Target="media/image5.jpeg" TargetMode="External"/><Relationship Id="rId16" Type="http://schemas.openxmlformats.org/officeDocument/2006/relationships/image" Target="media/image6.jpeg"/><Relationship Id="rId17" Type="http://schemas.openxmlformats.org/officeDocument/2006/relationships/image" Target="media/image6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bg-etranslation</dc:title>
  <dc:subject/>
  <dc:creator/>
  <cp:keywords/>
</cp:coreProperties>
</file>